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3532" w:rsidRDefault="0020199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ZÁSADNÍ ZMĚNY OBČANSKÉHO ZÁKONÍKU V KONTEXTU SOCIÁLNÍCH SLUŽEB – ÚVOD </w:t>
      </w:r>
    </w:p>
    <w:p w:rsidR="00823532" w:rsidRPr="004F0A40" w:rsidRDefault="00823532">
      <w:pPr>
        <w:spacing w:after="0" w:line="240" w:lineRule="auto"/>
        <w:jc w:val="center"/>
        <w:rPr>
          <w:b/>
          <w:sz w:val="16"/>
          <w:szCs w:val="16"/>
        </w:rPr>
      </w:pPr>
    </w:p>
    <w:p w:rsidR="00823532" w:rsidRDefault="00FF1905">
      <w:pPr>
        <w:spacing w:after="0" w:line="240" w:lineRule="auto"/>
        <w:jc w:val="both"/>
        <w:rPr>
          <w:b/>
          <w:bCs/>
        </w:rPr>
      </w:pPr>
      <w:r>
        <w:t>S</w:t>
      </w:r>
      <w:r w:rsidR="00823532">
        <w:t xml:space="preserve">rdečně vás zdravíme a </w:t>
      </w:r>
      <w:r w:rsidR="00823532">
        <w:rPr>
          <w:b/>
        </w:rPr>
        <w:t>zveme</w:t>
      </w:r>
      <w:r w:rsidR="00823532">
        <w:t xml:space="preserve"> k účasti na vzdělávacím </w:t>
      </w:r>
      <w:r w:rsidR="00823532">
        <w:rPr>
          <w:b/>
          <w:bCs/>
        </w:rPr>
        <w:t>kurzu akreditovaném MPSV ČR (201</w:t>
      </w:r>
      <w:r w:rsidR="00201993">
        <w:rPr>
          <w:b/>
          <w:bCs/>
        </w:rPr>
        <w:t>4</w:t>
      </w:r>
      <w:r w:rsidR="00823532">
        <w:rPr>
          <w:b/>
          <w:bCs/>
        </w:rPr>
        <w:t>/068</w:t>
      </w:r>
      <w:r w:rsidR="00201993">
        <w:rPr>
          <w:b/>
          <w:bCs/>
        </w:rPr>
        <w:t>2</w:t>
      </w:r>
      <w:r w:rsidR="00823532">
        <w:rPr>
          <w:b/>
          <w:bCs/>
        </w:rPr>
        <w:t>- PC/SP/</w:t>
      </w:r>
      <w:r w:rsidR="00201993">
        <w:rPr>
          <w:b/>
          <w:bCs/>
        </w:rPr>
        <w:t>VP/</w:t>
      </w:r>
      <w:r w:rsidR="00823532">
        <w:rPr>
          <w:b/>
          <w:bCs/>
        </w:rPr>
        <w:t>PP).</w:t>
      </w:r>
    </w:p>
    <w:p w:rsidR="001D2FB5" w:rsidRDefault="001D2FB5">
      <w:pPr>
        <w:spacing w:after="0" w:line="240" w:lineRule="auto"/>
        <w:jc w:val="both"/>
        <w:rPr>
          <w:b/>
          <w:bCs/>
        </w:rPr>
      </w:pPr>
    </w:p>
    <w:p w:rsidR="00222814" w:rsidRDefault="00823532" w:rsidP="00222814">
      <w:pPr>
        <w:spacing w:after="0"/>
        <w:jc w:val="both"/>
        <w:rPr>
          <w:sz w:val="24"/>
          <w:szCs w:val="24"/>
        </w:rPr>
      </w:pPr>
      <w:r w:rsidRPr="001D2FB5">
        <w:rPr>
          <w:sz w:val="24"/>
          <w:szCs w:val="24"/>
        </w:rPr>
        <w:t xml:space="preserve">Kurz v </w:t>
      </w:r>
      <w:r w:rsidRPr="001D2FB5">
        <w:rPr>
          <w:b/>
          <w:sz w:val="24"/>
          <w:szCs w:val="24"/>
        </w:rPr>
        <w:t xml:space="preserve">rozsahu </w:t>
      </w:r>
      <w:r w:rsidR="00145E0C" w:rsidRPr="001D2FB5">
        <w:rPr>
          <w:b/>
          <w:sz w:val="24"/>
          <w:szCs w:val="24"/>
        </w:rPr>
        <w:t>8</w:t>
      </w:r>
      <w:r w:rsidRPr="001D2FB5">
        <w:rPr>
          <w:b/>
          <w:sz w:val="24"/>
          <w:szCs w:val="24"/>
        </w:rPr>
        <w:t xml:space="preserve"> výukových hodin</w:t>
      </w:r>
      <w:r w:rsidRPr="001D2FB5">
        <w:rPr>
          <w:sz w:val="24"/>
          <w:szCs w:val="24"/>
        </w:rPr>
        <w:t xml:space="preserve"> vás seznámí s</w:t>
      </w:r>
      <w:r w:rsidR="00222814">
        <w:rPr>
          <w:sz w:val="24"/>
          <w:szCs w:val="24"/>
        </w:rPr>
        <w:t xml:space="preserve"> novinkami občanského zákoníku. A to konkrétně s oblastmi: </w:t>
      </w:r>
    </w:p>
    <w:p w:rsidR="00222814" w:rsidRPr="004F0A40" w:rsidRDefault="00222814" w:rsidP="00222814">
      <w:pPr>
        <w:numPr>
          <w:ilvl w:val="0"/>
          <w:numId w:val="4"/>
        </w:numPr>
        <w:spacing w:after="0"/>
        <w:jc w:val="both"/>
      </w:pPr>
      <w:r w:rsidRPr="004F0A40">
        <w:t xml:space="preserve">Svéprávnost a opatrovnictví – od roku 2014 a zásadní změny. </w:t>
      </w:r>
    </w:p>
    <w:p w:rsidR="00222814" w:rsidRPr="004F0A40" w:rsidRDefault="00222814" w:rsidP="00222814">
      <w:pPr>
        <w:numPr>
          <w:ilvl w:val="0"/>
          <w:numId w:val="4"/>
        </w:numPr>
        <w:spacing w:after="0"/>
        <w:jc w:val="both"/>
      </w:pPr>
      <w:r w:rsidRPr="004F0A40">
        <w:t xml:space="preserve">Institut nezvěstnosti </w:t>
      </w:r>
    </w:p>
    <w:p w:rsidR="00823532" w:rsidRPr="004F0A40" w:rsidRDefault="00222814" w:rsidP="00222814">
      <w:pPr>
        <w:numPr>
          <w:ilvl w:val="0"/>
          <w:numId w:val="4"/>
        </w:numPr>
        <w:spacing w:after="0"/>
        <w:jc w:val="both"/>
      </w:pPr>
      <w:r w:rsidRPr="004F0A40">
        <w:t>Základní informace - Korporace, fundace, ústavy</w:t>
      </w:r>
    </w:p>
    <w:p w:rsidR="00222814" w:rsidRPr="004F0A40" w:rsidRDefault="00222814" w:rsidP="00222814">
      <w:pPr>
        <w:numPr>
          <w:ilvl w:val="0"/>
          <w:numId w:val="4"/>
        </w:numPr>
        <w:spacing w:after="0"/>
        <w:jc w:val="both"/>
      </w:pPr>
      <w:r w:rsidRPr="004F0A40">
        <w:t>Zákonné zastoupení a opatrovnictví</w:t>
      </w:r>
    </w:p>
    <w:p w:rsidR="00222814" w:rsidRPr="004F0A40" w:rsidRDefault="00222814" w:rsidP="00222814">
      <w:pPr>
        <w:numPr>
          <w:ilvl w:val="0"/>
          <w:numId w:val="4"/>
        </w:numPr>
        <w:spacing w:after="0"/>
        <w:jc w:val="both"/>
      </w:pPr>
      <w:r w:rsidRPr="004F0A40">
        <w:t>Opatrovnická rada</w:t>
      </w:r>
    </w:p>
    <w:p w:rsidR="00222814" w:rsidRPr="004F0A40" w:rsidRDefault="00222814" w:rsidP="00222814">
      <w:pPr>
        <w:numPr>
          <w:ilvl w:val="0"/>
          <w:numId w:val="4"/>
        </w:numPr>
        <w:spacing w:after="0"/>
        <w:jc w:val="both"/>
      </w:pPr>
      <w:r w:rsidRPr="004F0A40">
        <w:t xml:space="preserve">Dědické právo-seznámení s koncepčními změna-mi/zřeknutí se dědického práva. </w:t>
      </w:r>
    </w:p>
    <w:p w:rsidR="00222814" w:rsidRPr="004F0A40" w:rsidRDefault="00222814" w:rsidP="00222814">
      <w:pPr>
        <w:numPr>
          <w:ilvl w:val="0"/>
          <w:numId w:val="4"/>
        </w:numPr>
        <w:spacing w:after="0"/>
        <w:jc w:val="both"/>
      </w:pPr>
      <w:r w:rsidRPr="004F0A40">
        <w:t>Vzdání se dědictví, dědění ze zákona - dědické skupiny, závěť, dědická smlouva, odkaz, dědická substituce, odpovědnost dědiců za dluhy zůstavitele. Právo na povinný podíl a neopominutelný dědic.</w:t>
      </w:r>
    </w:p>
    <w:p w:rsidR="00222814" w:rsidRPr="004F0A40" w:rsidRDefault="00222814" w:rsidP="00222814">
      <w:pPr>
        <w:numPr>
          <w:ilvl w:val="0"/>
          <w:numId w:val="4"/>
        </w:numPr>
        <w:spacing w:after="0"/>
        <w:jc w:val="both"/>
      </w:pPr>
      <w:r w:rsidRPr="004F0A40">
        <w:t>Smluvní právo-předsmluvní odpovědnost, odpovědnost za škodu v důsledku bezdůvodného neuzavření smlouvy, ochrana slabší strany, adhezní smlouvy, ochrana spotřebitele, lichva, darovací smlouva, kupní smlouva, smlouva o dílo, smlouva o péči o zdraví, pojistná smlouva, právní důvody vzniku závazku.</w:t>
      </w:r>
    </w:p>
    <w:p w:rsidR="00222814" w:rsidRPr="004F0A40" w:rsidRDefault="00222814" w:rsidP="00222814">
      <w:pPr>
        <w:numPr>
          <w:ilvl w:val="0"/>
          <w:numId w:val="4"/>
        </w:numPr>
        <w:spacing w:after="0"/>
        <w:jc w:val="both"/>
      </w:pPr>
      <w:r w:rsidRPr="004F0A40">
        <w:t>Rodinné právo - vyživovací povinnost, zákonné zastoupení a opatrovnictví, opatrovnická rada, nové instituty rodinného práva-rodinný závod, informační povinnost manželů, zájem rodiny.</w:t>
      </w:r>
    </w:p>
    <w:p w:rsidR="00222814" w:rsidRDefault="00222814" w:rsidP="00222814">
      <w:pPr>
        <w:spacing w:after="0"/>
        <w:jc w:val="both"/>
        <w:rPr>
          <w:sz w:val="16"/>
          <w:szCs w:val="16"/>
        </w:rPr>
      </w:pPr>
    </w:p>
    <w:p w:rsidR="00823532" w:rsidRPr="001D2FB5" w:rsidRDefault="00823532">
      <w:pPr>
        <w:spacing w:after="0"/>
        <w:jc w:val="both"/>
        <w:rPr>
          <w:sz w:val="24"/>
          <w:szCs w:val="24"/>
        </w:rPr>
      </w:pPr>
      <w:r w:rsidRPr="001D2FB5">
        <w:rPr>
          <w:sz w:val="24"/>
          <w:szCs w:val="24"/>
        </w:rPr>
        <w:t>Vzdělávání je akreditováno pro sociální pracovníky, vedoucí pracovníky a pracovníky v přímé péči.</w:t>
      </w:r>
    </w:p>
    <w:p w:rsidR="00823532" w:rsidRPr="001D2FB5" w:rsidRDefault="00823532">
      <w:pPr>
        <w:spacing w:after="0"/>
        <w:jc w:val="both"/>
        <w:rPr>
          <w:sz w:val="24"/>
          <w:szCs w:val="24"/>
        </w:rPr>
      </w:pPr>
    </w:p>
    <w:p w:rsidR="00DC7EFB" w:rsidRPr="001D2FB5" w:rsidRDefault="00DC7EFB" w:rsidP="00DC7EFB">
      <w:pPr>
        <w:jc w:val="both"/>
        <w:rPr>
          <w:bCs/>
          <w:sz w:val="24"/>
          <w:szCs w:val="24"/>
        </w:rPr>
      </w:pPr>
      <w:r w:rsidRPr="001D2FB5">
        <w:rPr>
          <w:sz w:val="24"/>
          <w:szCs w:val="24"/>
        </w:rPr>
        <w:t xml:space="preserve">Lektorka </w:t>
      </w:r>
      <w:r w:rsidR="001D2FB5" w:rsidRPr="001D2FB5">
        <w:rPr>
          <w:sz w:val="24"/>
          <w:szCs w:val="24"/>
        </w:rPr>
        <w:t>kurzu, Mgr.</w:t>
      </w:r>
      <w:r w:rsidR="00344CAD">
        <w:rPr>
          <w:b/>
          <w:sz w:val="24"/>
          <w:szCs w:val="24"/>
        </w:rPr>
        <w:t xml:space="preserve"> Jiřina </w:t>
      </w:r>
      <w:proofErr w:type="spellStart"/>
      <w:r w:rsidR="00344CAD">
        <w:rPr>
          <w:b/>
          <w:sz w:val="24"/>
          <w:szCs w:val="24"/>
        </w:rPr>
        <w:t>Munsterová</w:t>
      </w:r>
      <w:proofErr w:type="spellEnd"/>
      <w:r w:rsidR="00344CAD">
        <w:rPr>
          <w:b/>
          <w:sz w:val="24"/>
          <w:szCs w:val="24"/>
        </w:rPr>
        <w:t xml:space="preserve">. </w:t>
      </w:r>
    </w:p>
    <w:p w:rsidR="00823532" w:rsidRPr="001D2FB5" w:rsidRDefault="00823532">
      <w:pPr>
        <w:pStyle w:val="Default"/>
        <w:rPr>
          <w:rFonts w:ascii="Calibri" w:hAnsi="Calibri"/>
        </w:rPr>
      </w:pPr>
      <w:r w:rsidRPr="001D2FB5">
        <w:rPr>
          <w:rFonts w:ascii="Calibri" w:hAnsi="Calibri"/>
        </w:rPr>
        <w:t>Účastníci kurzu obdrží osvědčení o účasti.</w:t>
      </w:r>
    </w:p>
    <w:p w:rsidR="002843C7" w:rsidRPr="001D2FB5" w:rsidRDefault="002843C7" w:rsidP="002843C7">
      <w:pPr>
        <w:spacing w:after="0" w:line="240" w:lineRule="auto"/>
        <w:jc w:val="both"/>
        <w:rPr>
          <w:sz w:val="24"/>
          <w:szCs w:val="24"/>
        </w:rPr>
      </w:pPr>
    </w:p>
    <w:p w:rsidR="00823532" w:rsidRPr="001D2FB5" w:rsidRDefault="002843C7" w:rsidP="00177DA0">
      <w:pPr>
        <w:spacing w:after="0" w:line="240" w:lineRule="auto"/>
        <w:jc w:val="both"/>
        <w:rPr>
          <w:sz w:val="24"/>
          <w:szCs w:val="24"/>
        </w:rPr>
      </w:pPr>
      <w:r w:rsidRPr="001D2FB5">
        <w:rPr>
          <w:sz w:val="24"/>
          <w:szCs w:val="24"/>
        </w:rPr>
        <w:t xml:space="preserve">Máte jedinečnou šanci absolvovat tento </w:t>
      </w:r>
      <w:r w:rsidRPr="001D2FB5">
        <w:rPr>
          <w:b/>
          <w:sz w:val="24"/>
          <w:szCs w:val="24"/>
        </w:rPr>
        <w:t xml:space="preserve">akreditovaný kurz za základní cenu </w:t>
      </w:r>
      <w:r w:rsidR="00177DA0" w:rsidRPr="001D2FB5">
        <w:rPr>
          <w:b/>
          <w:sz w:val="24"/>
          <w:szCs w:val="24"/>
        </w:rPr>
        <w:t>79</w:t>
      </w:r>
      <w:r w:rsidRPr="001D2FB5">
        <w:rPr>
          <w:b/>
          <w:sz w:val="24"/>
          <w:szCs w:val="24"/>
        </w:rPr>
        <w:t xml:space="preserve">0,-- Kč za účastníka. </w:t>
      </w:r>
    </w:p>
    <w:p w:rsidR="00FF1905" w:rsidRPr="001D2FB5" w:rsidRDefault="00FF1905">
      <w:pPr>
        <w:spacing w:after="0" w:line="240" w:lineRule="auto"/>
        <w:jc w:val="both"/>
        <w:rPr>
          <w:b/>
          <w:sz w:val="24"/>
          <w:szCs w:val="24"/>
        </w:rPr>
      </w:pPr>
    </w:p>
    <w:p w:rsidR="00823532" w:rsidRPr="001D2FB5" w:rsidRDefault="00BF4918">
      <w:pPr>
        <w:spacing w:after="0" w:line="240" w:lineRule="auto"/>
        <w:jc w:val="both"/>
        <w:rPr>
          <w:b/>
          <w:sz w:val="24"/>
          <w:szCs w:val="24"/>
        </w:rPr>
      </w:pPr>
      <w:r w:rsidRPr="001D2FB5">
        <w:rPr>
          <w:b/>
          <w:sz w:val="24"/>
          <w:szCs w:val="24"/>
        </w:rPr>
        <w:t xml:space="preserve">Termín:              </w:t>
      </w:r>
      <w:r w:rsidRPr="001D2FB5">
        <w:rPr>
          <w:b/>
          <w:sz w:val="24"/>
          <w:szCs w:val="24"/>
        </w:rPr>
        <w:tab/>
      </w:r>
      <w:r w:rsidR="006609F7">
        <w:rPr>
          <w:b/>
          <w:sz w:val="24"/>
          <w:szCs w:val="24"/>
        </w:rPr>
        <w:t>30</w:t>
      </w:r>
      <w:r w:rsidR="00823532" w:rsidRPr="001D2FB5">
        <w:rPr>
          <w:b/>
          <w:sz w:val="24"/>
          <w:szCs w:val="24"/>
        </w:rPr>
        <w:t xml:space="preserve">. </w:t>
      </w:r>
      <w:r w:rsidR="00A92771">
        <w:rPr>
          <w:b/>
          <w:sz w:val="24"/>
          <w:szCs w:val="24"/>
        </w:rPr>
        <w:t>1</w:t>
      </w:r>
      <w:r w:rsidR="006609F7">
        <w:rPr>
          <w:b/>
          <w:sz w:val="24"/>
          <w:szCs w:val="24"/>
        </w:rPr>
        <w:t>0</w:t>
      </w:r>
      <w:bookmarkStart w:id="0" w:name="_GoBack"/>
      <w:bookmarkEnd w:id="0"/>
      <w:r w:rsidR="00823532" w:rsidRPr="001D2FB5">
        <w:rPr>
          <w:b/>
          <w:sz w:val="24"/>
          <w:szCs w:val="24"/>
        </w:rPr>
        <w:t>. 201</w:t>
      </w:r>
      <w:r w:rsidRPr="001D2FB5">
        <w:rPr>
          <w:b/>
          <w:sz w:val="24"/>
          <w:szCs w:val="24"/>
        </w:rPr>
        <w:t>4</w:t>
      </w:r>
      <w:r w:rsidR="00FF1905" w:rsidRPr="001D2FB5">
        <w:rPr>
          <w:b/>
          <w:sz w:val="24"/>
          <w:szCs w:val="24"/>
        </w:rPr>
        <w:t>, od 8</w:t>
      </w:r>
      <w:r w:rsidR="00823532" w:rsidRPr="001D2FB5">
        <w:rPr>
          <w:b/>
          <w:sz w:val="24"/>
          <w:szCs w:val="24"/>
        </w:rPr>
        <w:t>:</w:t>
      </w:r>
      <w:r w:rsidR="00FF1905" w:rsidRPr="001D2FB5">
        <w:rPr>
          <w:b/>
          <w:sz w:val="24"/>
          <w:szCs w:val="24"/>
        </w:rPr>
        <w:t>30</w:t>
      </w:r>
      <w:r w:rsidR="00823532" w:rsidRPr="001D2FB5">
        <w:rPr>
          <w:b/>
          <w:sz w:val="24"/>
          <w:szCs w:val="24"/>
        </w:rPr>
        <w:t xml:space="preserve"> – 1</w:t>
      </w:r>
      <w:r w:rsidR="00B5457E" w:rsidRPr="001D2FB5">
        <w:rPr>
          <w:b/>
          <w:sz w:val="24"/>
          <w:szCs w:val="24"/>
        </w:rPr>
        <w:t>5</w:t>
      </w:r>
      <w:r w:rsidR="00823532" w:rsidRPr="001D2FB5">
        <w:rPr>
          <w:b/>
          <w:sz w:val="24"/>
          <w:szCs w:val="24"/>
        </w:rPr>
        <w:t>:</w:t>
      </w:r>
      <w:r w:rsidR="00FF5656">
        <w:rPr>
          <w:b/>
          <w:sz w:val="24"/>
          <w:szCs w:val="24"/>
        </w:rPr>
        <w:t>30</w:t>
      </w:r>
      <w:r w:rsidR="00823532" w:rsidRPr="001D2FB5">
        <w:rPr>
          <w:b/>
          <w:sz w:val="24"/>
          <w:szCs w:val="24"/>
        </w:rPr>
        <w:t xml:space="preserve"> h </w:t>
      </w:r>
    </w:p>
    <w:p w:rsidR="005E196A" w:rsidRPr="001D2FB5" w:rsidRDefault="00823532" w:rsidP="00FF1905">
      <w:pPr>
        <w:spacing w:after="0" w:line="240" w:lineRule="auto"/>
        <w:ind w:left="2124" w:hanging="2124"/>
        <w:rPr>
          <w:b/>
          <w:sz w:val="24"/>
          <w:szCs w:val="24"/>
        </w:rPr>
      </w:pPr>
      <w:r w:rsidRPr="001D2FB5">
        <w:rPr>
          <w:b/>
          <w:sz w:val="24"/>
          <w:szCs w:val="24"/>
        </w:rPr>
        <w:t xml:space="preserve">Místo konání:  </w:t>
      </w:r>
      <w:r w:rsidRPr="001D2FB5">
        <w:rPr>
          <w:b/>
          <w:sz w:val="24"/>
          <w:szCs w:val="24"/>
        </w:rPr>
        <w:tab/>
      </w:r>
      <w:r w:rsidR="00BF4918" w:rsidRPr="001D2FB5">
        <w:rPr>
          <w:b/>
          <w:sz w:val="24"/>
          <w:szCs w:val="24"/>
        </w:rPr>
        <w:t xml:space="preserve">Komuniké, o. p. s., provozovna </w:t>
      </w:r>
      <w:proofErr w:type="spellStart"/>
      <w:r w:rsidR="00BF4918" w:rsidRPr="001D2FB5">
        <w:rPr>
          <w:b/>
          <w:sz w:val="24"/>
          <w:szCs w:val="24"/>
        </w:rPr>
        <w:t>Rettigovka</w:t>
      </w:r>
      <w:proofErr w:type="spellEnd"/>
      <w:r w:rsidR="00BF4918" w:rsidRPr="001D2FB5">
        <w:rPr>
          <w:b/>
          <w:sz w:val="24"/>
          <w:szCs w:val="24"/>
        </w:rPr>
        <w:t>, Mařákova 280, Litomyšl</w:t>
      </w:r>
    </w:p>
    <w:p w:rsidR="00823532" w:rsidRPr="001D2FB5" w:rsidRDefault="00823532">
      <w:pPr>
        <w:spacing w:after="0" w:line="240" w:lineRule="auto"/>
        <w:jc w:val="both"/>
        <w:rPr>
          <w:sz w:val="24"/>
          <w:szCs w:val="24"/>
        </w:rPr>
      </w:pPr>
    </w:p>
    <w:p w:rsidR="00FF1905" w:rsidRPr="001D2FB5" w:rsidRDefault="00FF1905" w:rsidP="00FF1905">
      <w:pPr>
        <w:spacing w:line="240" w:lineRule="auto"/>
        <w:jc w:val="both"/>
        <w:rPr>
          <w:sz w:val="24"/>
          <w:szCs w:val="24"/>
        </w:rPr>
      </w:pPr>
      <w:r w:rsidRPr="001D2FB5">
        <w:rPr>
          <w:sz w:val="24"/>
          <w:szCs w:val="24"/>
        </w:rPr>
        <w:t xml:space="preserve">Informujte se na adrese a obratem obdržíte závaznou přihlášku: </w:t>
      </w:r>
      <w:hyperlink r:id="rId7" w:history="1">
        <w:r w:rsidRPr="001D2FB5">
          <w:rPr>
            <w:rStyle w:val="Hypertextovodkaz"/>
            <w:sz w:val="24"/>
            <w:szCs w:val="24"/>
          </w:rPr>
          <w:t>komunike@email.cz</w:t>
        </w:r>
      </w:hyperlink>
      <w:r w:rsidRPr="001D2FB5">
        <w:rPr>
          <w:sz w:val="24"/>
          <w:szCs w:val="24"/>
        </w:rPr>
        <w:t xml:space="preserve">, případně pro další dotazy volejte na 608 920 123, 608 965 123. </w:t>
      </w:r>
      <w:r w:rsidR="00177DA0" w:rsidRPr="001D2FB5">
        <w:rPr>
          <w:sz w:val="24"/>
          <w:szCs w:val="24"/>
        </w:rPr>
        <w:t xml:space="preserve">Vaší účastí podpoříte zaměstnávání osob s handicapem. </w:t>
      </w:r>
    </w:p>
    <w:p w:rsidR="00823532" w:rsidRDefault="00FF1905">
      <w:pPr>
        <w:spacing w:line="240" w:lineRule="auto"/>
        <w:jc w:val="both"/>
      </w:pPr>
      <w:r>
        <w:rPr>
          <w:sz w:val="20"/>
          <w:szCs w:val="20"/>
        </w:rPr>
        <w:t xml:space="preserve">V případě nedostatečného počtu přihlášených si vyhrazujeme právo kurz 5 pracovních dnů před termínem zrušit. </w:t>
      </w:r>
    </w:p>
    <w:sectPr w:rsidR="00823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1A" w:rsidRDefault="0005671A">
      <w:pPr>
        <w:spacing w:after="0" w:line="240" w:lineRule="auto"/>
      </w:pPr>
      <w:r>
        <w:separator/>
      </w:r>
    </w:p>
  </w:endnote>
  <w:endnote w:type="continuationSeparator" w:id="0">
    <w:p w:rsidR="0005671A" w:rsidRDefault="0005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2" w:rsidRDefault="008235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86" w:rsidRPr="00407AC7" w:rsidRDefault="00F54D86" w:rsidP="00F54D86">
    <w:pPr>
      <w:pStyle w:val="Zpat"/>
      <w:pBdr>
        <w:top w:val="single" w:sz="4" w:space="1" w:color="C0C0C0"/>
      </w:pBdr>
      <w:jc w:val="center"/>
    </w:pPr>
    <w:r>
      <w:t xml:space="preserve">KOMUNIKÉ, o. p. s., </w:t>
    </w:r>
    <w:r>
      <w:rPr>
        <w:color w:val="7F7F7F"/>
      </w:rPr>
      <w:t xml:space="preserve"> </w:t>
    </w:r>
    <w:r>
      <w:t>|Jaselská 778, 570 01 Litomyšl, IČO 28795971, DIČ CZ28795971</w:t>
    </w:r>
  </w:p>
  <w:p w:rsidR="00823532" w:rsidRDefault="0005671A">
    <w:pPr>
      <w:pStyle w:val="Zhlav"/>
      <w:tabs>
        <w:tab w:val="clear" w:pos="9072"/>
        <w:tab w:val="left" w:pos="3555"/>
      </w:tabs>
      <w:spacing w:after="0" w:line="240" w:lineRule="auto"/>
      <w:jc w:val="center"/>
      <w:rPr>
        <w:rFonts w:eastAsia="Times New Roman"/>
        <w:bCs/>
        <w:sz w:val="20"/>
        <w:szCs w:val="20"/>
      </w:rPr>
    </w:pPr>
    <w:hyperlink r:id="rId1" w:history="1">
      <w:r w:rsidR="00823532">
        <w:rPr>
          <w:rStyle w:val="Hypertextovodkaz"/>
        </w:rPr>
        <w:t>www.komunike.eu</w:t>
      </w:r>
    </w:hyperlink>
    <w:r w:rsidR="00823532">
      <w:rPr>
        <w:sz w:val="20"/>
        <w:szCs w:val="20"/>
      </w:rPr>
      <w:tab/>
      <w:t xml:space="preserve">     </w:t>
    </w:r>
    <w:r w:rsidR="00823532">
      <w:rPr>
        <w:sz w:val="20"/>
        <w:szCs w:val="20"/>
      </w:rPr>
      <w:tab/>
      <w:t xml:space="preserve"> </w:t>
    </w:r>
    <w:hyperlink r:id="rId2" w:history="1">
      <w:r w:rsidR="00823532">
        <w:rPr>
          <w:rStyle w:val="Hypertextovodkaz"/>
        </w:rPr>
        <w:t>komunike@email.cz</w:t>
      </w:r>
    </w:hyperlink>
    <w:r w:rsidR="00823532">
      <w:rPr>
        <w:sz w:val="20"/>
        <w:szCs w:val="20"/>
      </w:rPr>
      <w:tab/>
      <w:t xml:space="preserve">    </w:t>
    </w:r>
    <w:r w:rsidR="00823532">
      <w:rPr>
        <w:sz w:val="20"/>
        <w:szCs w:val="20"/>
      </w:rPr>
      <w:tab/>
    </w:r>
    <w:r w:rsidR="00823532">
      <w:rPr>
        <w:sz w:val="20"/>
        <w:szCs w:val="20"/>
      </w:rPr>
      <w:tab/>
      <w:t xml:space="preserve">         tel.: </w:t>
    </w:r>
    <w:r w:rsidR="00823532">
      <w:rPr>
        <w:rFonts w:eastAsia="Times New Roman"/>
        <w:bCs/>
        <w:sz w:val="20"/>
        <w:szCs w:val="20"/>
      </w:rPr>
      <w:t>608 965 123</w:t>
    </w:r>
  </w:p>
  <w:p w:rsidR="00823532" w:rsidRDefault="008235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2" w:rsidRDefault="008235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1A" w:rsidRDefault="0005671A">
      <w:pPr>
        <w:spacing w:after="0" w:line="240" w:lineRule="auto"/>
      </w:pPr>
      <w:r>
        <w:separator/>
      </w:r>
    </w:p>
  </w:footnote>
  <w:footnote w:type="continuationSeparator" w:id="0">
    <w:p w:rsidR="0005671A" w:rsidRDefault="0005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86" w:rsidRDefault="00F54D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2" w:rsidRDefault="00823532">
    <w:pPr>
      <w:pStyle w:val="Zhlav"/>
      <w:tabs>
        <w:tab w:val="clear" w:pos="9072"/>
      </w:tabs>
      <w:spacing w:after="0" w:line="240" w:lineRule="auto"/>
      <w:jc w:val="right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 w:rsidR="006609F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6pt;height:66.75pt" filled="t">
          <v:fill color2="black"/>
          <v:imagedata r:id="rId1" o:title=""/>
        </v:shape>
      </w:pict>
    </w:r>
  </w:p>
  <w:p w:rsidR="00823532" w:rsidRDefault="00823532">
    <w:pPr>
      <w:pStyle w:val="Zhlav"/>
      <w:tabs>
        <w:tab w:val="clear" w:pos="9072"/>
      </w:tabs>
      <w:spacing w:after="0" w:line="240" w:lineRule="auto"/>
      <w:rPr>
        <w:emboss/>
        <w:color w:val="FFFFFF"/>
        <w:spacing w:val="20"/>
        <w:sz w:val="32"/>
      </w:rPr>
    </w:pPr>
    <w:r>
      <w:rPr>
        <w:emboss/>
        <w:color w:val="FFFFFF"/>
        <w:spacing w:val="20"/>
        <w:sz w:val="32"/>
      </w:rPr>
      <w:tab/>
    </w:r>
    <w:r>
      <w:rPr>
        <w:emboss/>
        <w:color w:val="FFFFFF"/>
        <w:spacing w:val="20"/>
        <w:sz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32" w:rsidRDefault="008235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D441ED"/>
    <w:multiLevelType w:val="hybridMultilevel"/>
    <w:tmpl w:val="CF8A9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16C6"/>
    <w:multiLevelType w:val="hybridMultilevel"/>
    <w:tmpl w:val="CABAD6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96A"/>
    <w:rsid w:val="0005671A"/>
    <w:rsid w:val="0009768F"/>
    <w:rsid w:val="000A3EC0"/>
    <w:rsid w:val="00145E0C"/>
    <w:rsid w:val="00177DA0"/>
    <w:rsid w:val="001D2FB5"/>
    <w:rsid w:val="00201993"/>
    <w:rsid w:val="00220393"/>
    <w:rsid w:val="00222814"/>
    <w:rsid w:val="00235D67"/>
    <w:rsid w:val="002843C7"/>
    <w:rsid w:val="00344CAD"/>
    <w:rsid w:val="003F1DA6"/>
    <w:rsid w:val="00493374"/>
    <w:rsid w:val="004F0A40"/>
    <w:rsid w:val="005E196A"/>
    <w:rsid w:val="00620DEA"/>
    <w:rsid w:val="00637CDD"/>
    <w:rsid w:val="006609F7"/>
    <w:rsid w:val="00671727"/>
    <w:rsid w:val="00800B3C"/>
    <w:rsid w:val="00823532"/>
    <w:rsid w:val="00853B0B"/>
    <w:rsid w:val="00941258"/>
    <w:rsid w:val="009F283F"/>
    <w:rsid w:val="00A100C7"/>
    <w:rsid w:val="00A108C6"/>
    <w:rsid w:val="00A11A36"/>
    <w:rsid w:val="00A64B2E"/>
    <w:rsid w:val="00A87D44"/>
    <w:rsid w:val="00A92771"/>
    <w:rsid w:val="00B5457E"/>
    <w:rsid w:val="00BF4918"/>
    <w:rsid w:val="00C7651C"/>
    <w:rsid w:val="00CE637C"/>
    <w:rsid w:val="00DB07B9"/>
    <w:rsid w:val="00DC213A"/>
    <w:rsid w:val="00DC7EFB"/>
    <w:rsid w:val="00F54D86"/>
    <w:rsid w:val="00FF1905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FC19AF-44FD-4479-8A47-2E26E35D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5">
    <w:name w:val="Standardní písmo odstavce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4">
    <w:name w:val="Standardní písmo odstavce4"/>
  </w:style>
  <w:style w:type="character" w:customStyle="1" w:styleId="WW-Absatz-Standardschriftart111111">
    <w:name w:val="WW-Absatz-Standardschriftart111111"/>
  </w:style>
  <w:style w:type="character" w:customStyle="1" w:styleId="Standardnpsmoodstavce3">
    <w:name w:val="Standardní písmo odstavce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rPr>
      <w:sz w:val="22"/>
      <w:szCs w:val="22"/>
    </w:rPr>
  </w:style>
  <w:style w:type="character" w:customStyle="1" w:styleId="CharChar1">
    <w:name w:val="Char Char1"/>
    <w:rPr>
      <w:sz w:val="22"/>
      <w:szCs w:val="22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DefiniceHTML">
    <w:name w:val="HTML Definition"/>
    <w:rPr>
      <w:i/>
      <w:iCs/>
      <w:lang w:val="de-D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n"/>
    <w:next w:val="Normln"/>
    <w:pPr>
      <w:autoSpaceDE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Pracovnzaazen">
    <w:name w:val="Pracovní zařazení"/>
    <w:next w:val="Normln"/>
    <w:pPr>
      <w:suppressAutoHyphens/>
      <w:spacing w:after="40" w:line="220" w:lineRule="atLeast"/>
    </w:pPr>
    <w:rPr>
      <w:rFonts w:ascii="Arial" w:eastAsia="Arial" w:hAnsi="Arial"/>
      <w:b/>
      <w:spacing w:val="-10"/>
      <w:lang w:val="de-DE" w:eastAsia="ar-SA"/>
    </w:rPr>
  </w:style>
  <w:style w:type="character" w:customStyle="1" w:styleId="ZpatChar">
    <w:name w:val="Zápatí Char"/>
    <w:link w:val="Zpat"/>
    <w:rsid w:val="00F54D8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munike@email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ike@email.cz/" TargetMode="External"/><Relationship Id="rId1" Type="http://schemas.openxmlformats.org/officeDocument/2006/relationships/hyperlink" Target="http://www.komunike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Nově založená regionální vzdělávací společnost KOMUNIKÉ, o</vt:lpstr>
    </vt:vector>
  </TitlesOfParts>
  <Company/>
  <LinksUpToDate>false</LinksUpToDate>
  <CharactersWithSpaces>1993</CharactersWithSpaces>
  <SharedDoc>false</SharedDoc>
  <HLinks>
    <vt:vector size="18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mailto:komunike@email.cz</vt:lpwstr>
      </vt:variant>
      <vt:variant>
        <vt:lpwstr/>
      </vt:variant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mailto:komunike@email.cz/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http://www.komunike.eu/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Nově založená regionální vzdělávací společnost KOMUNIKÉ, o</dc:title>
  <dc:subject/>
  <dc:creator>Sagvan</dc:creator>
  <cp:keywords/>
  <cp:lastModifiedBy>Společnost Komuniké</cp:lastModifiedBy>
  <cp:revision>9</cp:revision>
  <cp:lastPrinted>2010-03-25T17:43:00Z</cp:lastPrinted>
  <dcterms:created xsi:type="dcterms:W3CDTF">2014-07-17T11:39:00Z</dcterms:created>
  <dcterms:modified xsi:type="dcterms:W3CDTF">2014-08-08T03:27:00Z</dcterms:modified>
</cp:coreProperties>
</file>